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ackground w:color="ffffff"/>
  <w:body>
    <w:p w14:paraId="00000005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RELAZIONE FINALE</w:t>
      </w:r>
    </w:p>
    <w:p w14:paraId="00000006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A.S. </w:t>
      </w:r>
      <w:r>
        <w:rPr>
          <w:b/>
          <w:sz w:val="44"/>
          <w:szCs w:val="44"/>
        </w:rPr>
        <w:t>2023/2</w:t>
      </w:r>
      <w:r>
        <w:rPr>
          <w:b/>
          <w:sz w:val="44"/>
          <w:szCs w:val="44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759"/>
        <w:gridCol w:w="6869"/>
      </w:tblGrid>
      <w:tr>
        <w:trPr/>
        <w:tc>
          <w:tcPr>
            <w:cnfStyle w:val="101000000000"/>
            <w:tcW w:w="9778" w:type="dxa"/>
            <w:gridSpan w:val="2"/>
            <w:shd w:val="clear" w:color="auto" w:fill="auto"/>
          </w:tcPr>
          <w:p w14:paraId="00000007">
            <w:pPr>
              <w:spacing w:before="215"/>
              <w:ind w:right="9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Indirizzo di studio: </w:t>
            </w:r>
          </w:p>
          <w:p w14:paraId="00000008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9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A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B">
            <w:pPr>
              <w:ind w:right="57"/>
              <w:rPr>
                <w:b/>
                <w:sz w:val="32"/>
                <w:szCs w:val="32"/>
              </w:rPr>
            </w:pPr>
          </w:p>
        </w:tc>
      </w:tr>
      <w:tr>
        <w:trPr/>
        <w:tc>
          <w:tcPr>
            <w:cnfStyle w:val="001000100000"/>
            <w:tcW w:w="2802" w:type="dxa"/>
            <w:shd w:val="clear" w:color="auto" w:fill="auto"/>
          </w:tcPr>
          <w:p w14:paraId="0000000C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Classe: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cnfStyle w:val="000000100000"/>
            <w:tcW w:w="6976" w:type="dxa"/>
            <w:shd w:val="clear" w:color="auto" w:fill="auto"/>
          </w:tcPr>
          <w:p w14:paraId="0000000D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Materia:</w:t>
            </w:r>
            <w:r>
              <w:rPr>
                <w:b/>
                <w:sz w:val="32"/>
                <w:szCs w:val="32"/>
              </w:rPr>
              <w:t xml:space="preserve"> EDUCAZIONE CIVICA</w:t>
            </w:r>
          </w:p>
          <w:p w14:paraId="0000000E">
            <w:pPr>
              <w:ind w:right="57"/>
              <w:rPr>
                <w:b/>
                <w:sz w:val="16"/>
                <w:szCs w:val="16"/>
              </w:rPr>
            </w:pPr>
          </w:p>
        </w:tc>
      </w:tr>
      <w:tr>
        <w:trPr/>
        <w:tc>
          <w:tcPr>
            <w:cnfStyle w:val="001000010000"/>
            <w:tcW w:w="9778" w:type="dxa"/>
            <w:gridSpan w:val="2"/>
            <w:shd w:val="clear" w:color="auto" w:fill="auto"/>
          </w:tcPr>
          <w:p w14:paraId="0000000F">
            <w:pPr>
              <w:ind w:right="57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</w:t>
            </w:r>
            <w:r>
              <w:rPr>
                <w:b/>
                <w:sz w:val="32"/>
                <w:szCs w:val="32"/>
              </w:rPr>
              <w:t>e/i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14:paraId="00000010">
            <w:pPr>
              <w:ind w:right="57"/>
              <w:jc w:val="both"/>
              <w:rPr>
                <w:sz w:val="32"/>
                <w:szCs w:val="32"/>
              </w:rPr>
            </w:pPr>
          </w:p>
        </w:tc>
      </w:tr>
    </w:tbl>
    <w:p w14:paraId="00000011">
      <w:pPr>
        <w:ind w:right="57"/>
        <w:jc w:val="both"/>
        <w:rPr/>
      </w:pPr>
    </w:p>
    <w:p w14:paraId="00000012">
      <w:pPr>
        <w:ind w:right="57" w:firstLine="426"/>
        <w:jc w:val="both"/>
        <w:rPr/>
      </w:pPr>
      <w:r>
        <w:t>1 – RESOCONTO SULL’ATTUAZIONE DELLA PROGRAMMAZIONE INIZIALE</w:t>
      </w:r>
    </w:p>
    <w:p w14:paraId="00000013">
      <w:pPr>
        <w:ind w:right="57"/>
        <w:jc w:val="both"/>
        <w:rPr/>
      </w:pPr>
    </w:p>
    <w:p w14:paraId="00000014">
      <w:pPr>
        <w:pStyle w:val="ListParagraph"/>
        <w:ind w:left="360" w:right="57"/>
        <w:jc w:val="both"/>
        <w:rPr/>
      </w:pPr>
      <w:r>
        <w:t>2 – ANDAMENTO E RENDIMENTO COMPLESSIVO DELLA CLASSE</w:t>
      </w:r>
    </w:p>
    <w:p w14:paraId="00000015">
      <w:pPr>
        <w:pStyle w:val="ListParagraph"/>
        <w:ind w:left="360" w:right="57"/>
        <w:jc w:val="both"/>
        <w:rPr/>
      </w:pPr>
    </w:p>
    <w:p w14:paraId="00000016">
      <w:pPr>
        <w:pStyle w:val="ListParagraph"/>
        <w:ind w:left="360" w:right="57"/>
        <w:jc w:val="both"/>
        <w:rPr/>
      </w:pPr>
    </w:p>
    <w:p w14:paraId="00000017">
      <w:pPr>
        <w:pStyle w:val="ListParagraph"/>
        <w:ind w:left="360" w:right="57"/>
        <w:jc w:val="both"/>
        <w:rPr/>
      </w:pPr>
    </w:p>
    <w:p w14:paraId="00000018">
      <w:pPr>
        <w:ind w:right="57"/>
        <w:jc w:val="both"/>
        <w:rPr>
          <w:b/>
          <w:i/>
        </w:rPr>
      </w:pPr>
    </w:p>
    <w:p w14:paraId="00000019">
      <w:pPr>
        <w:ind w:right="57"/>
        <w:jc w:val="both"/>
        <w:rPr>
          <w:b/>
          <w:i/>
        </w:rPr>
      </w:pPr>
    </w:p>
    <w:p w14:paraId="0000001A">
      <w:pPr>
        <w:ind w:right="57"/>
        <w:jc w:val="both"/>
        <w:rPr>
          <w:b/>
          <w:i/>
        </w:rPr>
      </w:pPr>
    </w:p>
    <w:p w14:paraId="0000001B">
      <w:pPr>
        <w:ind w:right="57"/>
        <w:jc w:val="both"/>
        <w:rPr/>
      </w:pPr>
      <w:r>
        <w:rPr>
          <w:b/>
          <w:i/>
        </w:rPr>
        <w:t xml:space="preserve">    </w:t>
      </w:r>
      <w:r>
        <w:rPr>
          <w:i/>
        </w:rPr>
        <w:t xml:space="preserve">Ancona, </w:t>
      </w:r>
      <w:r>
        <w:rPr>
          <w:i/>
        </w:rPr>
        <w:t>15</w:t>
      </w:r>
      <w:r>
        <w:rPr>
          <w:i/>
        </w:rPr>
        <w:t>.0</w:t>
      </w:r>
      <w:r>
        <w:rPr>
          <w:i/>
        </w:rPr>
        <w:t>5</w:t>
      </w:r>
      <w:r>
        <w:rPr>
          <w:i/>
        </w:rPr>
        <w:t>.202</w:t>
      </w:r>
      <w:r>
        <w:rPr>
          <w:i/>
        </w:rPr>
        <w:t>4</w:t>
      </w:r>
      <w:r>
        <w:t xml:space="preserve">                                                                                                           </w:t>
      </w:r>
    </w:p>
    <w:p w14:paraId="0000001C">
      <w:pPr>
        <w:ind w:right="57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Prof.</w:t>
      </w:r>
    </w:p>
    <w:p w14:paraId="0000001D">
      <w:pPr>
        <w:tabs>
          <w:tab w:val="left" w:pos="6525"/>
        </w:tabs>
        <w:rPr/>
      </w:pPr>
      <w:bookmarkStart w:id="0" w:name="_GoBack"/>
      <w:bookmarkEnd w:id="0"/>
    </w:p>
    <w:sectPr>
      <w:headerReference w:type="default" r:id="rId38"/>
      <w:headerReference w:type="first" r:id="rId39"/>
      <w:footerReference w:type="default" r:id="rId40"/>
      <w:footerReference w:type="first" r:id="rId41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 w:val="o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00000000" w:usb1="4000205b" w:usb2="00000010" w:usb3="00000000" w:csb0="000001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Ind w:w="-284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5">
          <w:pPr>
            <w:pStyle w:val="Footer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409574"/>
                <wp:effectExtent l="0" t="0" r="0" b="0"/>
                <wp:docPr id="10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6">
          <w:pPr>
            <w:pStyle w:val="Footer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33375"/>
                <wp:effectExtent l="0" t="0" r="0" b="0"/>
                <wp:docPr id="10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7">
          <w:pPr>
            <w:pStyle w:val="Footer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11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38">
    <w:pPr>
      <w:pStyle w:val="Footer"/>
      <w:tabs>
        <w:tab w:val="clear" w:pos="4819"/>
        <w:tab w:val="clear" w:pos="9638"/>
        <w:tab w:val="left" w:pos="1470"/>
      </w:tabs>
      <w:rPr/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9">
          <w:pPr>
            <w:pStyle w:val="Footer"/>
            <w:spacing w:before="6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390525"/>
                <wp:effectExtent l="0" t="0" r="0" b="0"/>
                <wp:docPr id="11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A">
          <w:pPr>
            <w:pStyle w:val="Footer"/>
            <w:tabs>
              <w:tab w:val="center" w:pos="1521"/>
            </w:tabs>
            <w:spacing w:before="60"/>
            <w:rPr/>
          </w:pPr>
          <w:r>
            <w:tab/>
          </w: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90525"/>
                <wp:effectExtent l="0" t="0" r="0" b="0"/>
                <wp:docPr id="11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B">
          <w:pPr>
            <w:pStyle w:val="Footer"/>
            <w:spacing w:before="60"/>
            <w:ind w:right="-25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76325" cy="428625"/>
                <wp:effectExtent l="0" t="0" r="0" b="0"/>
                <wp:docPr id="11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C"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284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1E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anchor allowOverlap="1" behindDoc="0" distT="0" distB="0" distL="114300" distR="114300" layoutInCell="1" locked="0" relativeHeight="251659776" simplePos="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10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1F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0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1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 xml:space="preserve"> 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22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23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24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25">
          <w:pPr>
            <w:pStyle w:val="Header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  <w:rPr/>
          </w:pPr>
          <w:r>
            <w:rPr/>
            <w:drawing xmlns:mc="http://schemas.openxmlformats.org/markup-compatibility/2006">
              <wp:inline distT="0" distB="0" distL="114300" distR="114300">
                <wp:extent cx="723231" cy="810895"/>
                <wp:effectExtent l="0" t="0" r="0" b="0"/>
                <wp:docPr id="10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99"/>
      </w:trPr>
      <w:tc>
        <w:tcPr>
          <w:cnfStyle w:val="001000100000"/>
          <w:tcW w:w="10349" w:type="dxa"/>
          <w:gridSpan w:val="3"/>
          <w:shd w:val="clear" w:color="auto" w:fill="auto"/>
        </w:tcPr>
        <w:p w14:paraId="00000026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– Chimica, Materiali e Biotecnologie (Ambientali e Sanitarie) - Costruzioni, Ambiente e Territorio - Sistema Moda</w:t>
          </w:r>
        </w:p>
        <w:p w14:paraId="00000027">
          <w:pPr>
            <w:pBdr>
              <w:bottom w:val="single" w:color="auto" w:sz="4" w:space="1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00000028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9">
    <w:pPr>
      <w:pStyle w:val="Header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176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A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inline distT="0" distB="0" distL="0" distR="0">
                <wp:extent cx="1171575" cy="971550"/>
                <wp:effectExtent l="0" t="0" r="0" b="0"/>
                <wp:docPr id="10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B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C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D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>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2E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2F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3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31">
          <w:pPr>
            <w:pStyle w:val="Header"/>
            <w:tabs>
              <w:tab w:val="clear" w:pos="4819"/>
              <w:tab w:val="clear" w:pos="9638"/>
              <w:tab w:val="left" w:pos="1973"/>
            </w:tabs>
            <w:rPr/>
          </w:pPr>
          <w:r>
            <w:rPr/>
            <w:drawing xmlns:mc="http://schemas.openxmlformats.org/markup-compatibility/2006">
              <wp:anchor allowOverlap="1" behindDoc="0" distT="0" distB="0" distL="0" distR="0" layoutInCell="1" locked="0" relativeHeight="251658752" simplePos="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10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>
      <w:trPr/>
      <w:tc>
        <w:tcPr>
          <w:cnfStyle w:val="001000100000"/>
          <w:tcW w:w="10349" w:type="dxa"/>
          <w:gridSpan w:val="3"/>
          <w:tcBorders>
            <w:bottom w:val="single" w:color="auto" w:sz="4" w:space="0"/>
          </w:tcBorders>
          <w:shd w:val="clear" w:color="auto" w:fill="auto"/>
        </w:tcPr>
        <w:p w14:paraId="00000032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00000033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34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numFmt w:val="bullet"/>
      <w:lvlText w:val=""/>
      <w:lvlJc w:val="left"/>
      <w:pPr>
        <w:ind w:left="928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off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ascii="Arial" w:cs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multiLevelType w:val="hybridMultilevel"/>
    <w:lvl w:ilvl="0" w:tentative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"/>
  </w:num>
  <w:num w:numId="4">
    <w:abstractNumId w:val="13"/>
  </w:num>
  <w:num w:numId="5">
    <w:abstractNumId w:val="30"/>
  </w:num>
  <w:num w:numId="6">
    <w:abstractNumId w:val="5"/>
  </w:num>
  <w:num w:numId="7">
    <w:abstractNumId w:val="36"/>
  </w:num>
  <w:num w:numId="8">
    <w:abstractNumId w:val="35"/>
  </w:num>
  <w:num w:numId="9">
    <w:abstractNumId w:val="21"/>
  </w:num>
  <w:num w:numId="10">
    <w:abstractNumId w:val="17"/>
  </w:num>
  <w:num w:numId="11">
    <w:abstractNumId w:val="25"/>
  </w:num>
  <w:num w:numId="12">
    <w:abstractNumId w:val="15"/>
  </w:num>
  <w:num w:numId="13">
    <w:abstractNumId w:val="26"/>
  </w:num>
  <w:num w:numId="14">
    <w:abstractNumId w:val="33"/>
  </w:num>
  <w:num w:numId="15">
    <w:abstractNumId w:val="28"/>
  </w:num>
  <w:num w:numId="16">
    <w:abstractNumId w:val="40"/>
  </w:num>
  <w:num w:numId="17">
    <w:abstractNumId w:val="23"/>
  </w:num>
  <w:num w:numId="18">
    <w:abstractNumId w:val="18"/>
  </w:num>
  <w:num w:numId="19">
    <w:abstractNumId w:val="32"/>
  </w:num>
  <w:num w:numId="20">
    <w:abstractNumId w:val="7"/>
  </w:num>
  <w:num w:numId="21">
    <w:abstractNumId w:val="27"/>
  </w:num>
  <w:num w:numId="22">
    <w:abstractNumId w:val="38"/>
  </w:num>
  <w:num w:numId="23">
    <w:abstractNumId w:val="34"/>
  </w:num>
  <w:num w:numId="24">
    <w:abstractNumId w:val="37"/>
  </w:num>
  <w:num w:numId="25">
    <w:abstractNumId w:val="44"/>
  </w:num>
  <w:num w:numId="26">
    <w:abstractNumId w:val="41"/>
  </w:num>
  <w:num w:numId="27">
    <w:abstractNumId w:val="24"/>
  </w:num>
  <w:num w:numId="28">
    <w:abstractNumId w:val="19"/>
  </w:num>
  <w:num w:numId="29">
    <w:abstractNumId w:val="12"/>
  </w:num>
  <w:num w:numId="30">
    <w:abstractNumId w:val="2"/>
  </w:num>
  <w:num w:numId="31">
    <w:abstractNumId w:val="14"/>
  </w:num>
  <w:num w:numId="32">
    <w:abstractNumId w:val="29"/>
  </w:num>
  <w:num w:numId="33">
    <w:abstractNumId w:val="16"/>
  </w:num>
  <w:num w:numId="34">
    <w:abstractNumId w:val="11"/>
  </w:num>
  <w:num w:numId="35">
    <w:abstractNumId w:val="8"/>
  </w:num>
  <w:num w:numId="36">
    <w:abstractNumId w:val="9"/>
  </w:num>
  <w:num w:numId="37">
    <w:abstractNumId w:val="39"/>
  </w:num>
  <w:num w:numId="38">
    <w:abstractNumId w:val="3"/>
  </w:num>
  <w:num w:numId="39">
    <w:abstractNumId w:val="4"/>
  </w:num>
  <w:num w:numId="40">
    <w:abstractNumId w:val="31"/>
  </w:num>
  <w:num w:numId="41">
    <w:abstractNumId w:val="4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1907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48A7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8695E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4F6C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094E1"/>
  <w15:docId w15:val="{E8D0DC9A-2A8B-4D56-BEDB-5907987EBBB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it-IT" w:bidi="ar-SA" w:eastAsia="it-IT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qFormat w:val="on"/>
    <w:pPr>
      <w:keepNext w:val="on"/>
      <w:spacing w:before="240" w:after="6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olo5Carattere"/>
    <w:uiPriority w:val="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olo6Carattere"/>
    <w:uiPriority w:val="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Titolo7Carattere"/>
    <w:uiPriority w:val="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Titolo8Carattere"/>
    <w:uiPriority w:val="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Titolo9Carattere"/>
    <w:uiPriority w:val="9"/>
    <w:qFormat w:val="on"/>
    <w:pPr>
      <w:spacing w:before="240" w:after="6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Intestazione1">
    <w:name w:val="Intestazione1"/>
    <w:basedOn w:val="Normal"/>
    <w:next w:val="BodyText"/>
    <w:uiPriority w:val="99"/>
    <w:pPr>
      <w:keepNext w:val="on"/>
      <w:spacing w:before="240" w:after="12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link w:val="CorpotestoCarattere1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Didascalia1">
    <w:name w:val="Didascalia1"/>
    <w:basedOn w:val="Normal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pPr/>
    <w:rPr>
      <w:rFonts w:cs="Lucida Sans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èdipaginaCarattere"/>
    <w:uiPriority w:val="99"/>
    <w:unhideWhenUsed w:val="on"/>
    <w:pPr>
      <w:tabs>
        <w:tab w:val="center" w:pos="4819"/>
        <w:tab w:val="right" w:pos="9638"/>
      </w:tabs>
    </w:pPr>
    <w:rPr>
      <w:rFonts w:cs="Mangal" w:eastAsia="SimSun"/>
      <w:szCs w:val="21"/>
      <w:lang w:bidi="hi-IN" w:eastAsia="hi-IN"/>
    </w:rPr>
  </w:style>
  <w:style w:type="character" w:customStyle="1" w:styleId="PièdipaginaCarattere">
    <w:name w:val="Piè di pagina Carattere"/>
    <w:link w:val="Footer"/>
    <w:uiPriority w:val="99"/>
    <w:rPr>
      <w:rFonts w:cs="Mangal" w:eastAsia="SimSun"/>
      <w:sz w:val="24"/>
      <w:szCs w:val="21"/>
      <w:lang w:bidi="hi-IN" w:eastAsia="hi-IN"/>
    </w:rPr>
  </w:style>
  <w:style w:type="character" w:styleId="Hyperlink">
    <w:name w:val="Hyperlink"/>
    <w:uiPriority w:val="99"/>
    <w:unhideWhenUsed w:val="on"/>
    <w:rPr>
      <w:color w:val="0563c1"/>
      <w:u w:val="single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itolo1Carattere">
    <w:name w:val="Titolo 1 Carattere"/>
    <w:link w:val="Heading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Heading2"/>
    <w:uiPriority w:val="9"/>
    <w:semiHidden w:val="on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 w:val="on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 w:val="on"/>
    <w:rPr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 w:val="on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Heading6"/>
    <w:uiPriority w:val="9"/>
    <w:semiHidden w:val="on"/>
    <w:rPr>
      <w:b/>
      <w:bCs/>
    </w:rPr>
  </w:style>
  <w:style w:type="character" w:customStyle="1" w:styleId="Titolo7Carattere">
    <w:name w:val="Titolo 7 Carattere"/>
    <w:link w:val="Heading7"/>
    <w:uiPriority w:val="9"/>
    <w:semiHidden w:val="on"/>
    <w:rPr>
      <w:sz w:val="24"/>
      <w:szCs w:val="24"/>
    </w:rPr>
  </w:style>
  <w:style w:type="character" w:customStyle="1" w:styleId="Titolo8Carattere">
    <w:name w:val="Titolo 8 Carattere"/>
    <w:link w:val="Heading8"/>
    <w:uiPriority w:val="9"/>
    <w:semiHidden w:val="on"/>
    <w:rPr>
      <w:i/>
      <w:iCs/>
      <w:sz w:val="24"/>
      <w:szCs w:val="24"/>
    </w:rPr>
  </w:style>
  <w:style w:type="character" w:customStyle="1" w:styleId="Titolo9Carattere">
    <w:name w:val="Titolo 9 Carattere"/>
    <w:link w:val="Heading9"/>
    <w:uiPriority w:val="9"/>
    <w:semiHidden w:val="on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 w:val="on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oloCarattere"/>
    <w:uiPriority w:val="99"/>
    <w:qFormat w:val="on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le"/>
    <w:uiPriority w:val="99"/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 w:val="on"/>
    <w:rPr>
      <w:szCs w:val="32"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</w:rPr>
  </w:style>
  <w:style w:type="character" w:customStyle="1" w:styleId="CitazioneCarattere">
    <w:name w:val="Citazione Carattere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 w:val="on"/>
    <w:rPr>
      <w:i/>
      <w:color w:val="5a5a5a"/>
    </w:rPr>
  </w:style>
  <w:style w:type="character" w:styleId="IntenseEmphasis">
    <w:name w:val="Intense Emphasis"/>
    <w:uiPriority w:val="21"/>
    <w:qFormat w:val="on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 w:val="on"/>
    <w:rPr>
      <w:sz w:val="24"/>
      <w:szCs w:val="24"/>
      <w:u w:val="single"/>
    </w:rPr>
  </w:style>
  <w:style w:type="character" w:styleId="IntenseReference">
    <w:name w:val="Intense Reference"/>
    <w:uiPriority w:val="32"/>
    <w:qFormat w:val="on"/>
    <w:rPr>
      <w:b/>
      <w:sz w:val="24"/>
      <w:u w:val="single"/>
    </w:rPr>
  </w:style>
  <w:style w:type="character" w:styleId="BookTitle">
    <w:name w:val="Book Title"/>
    <w:uiPriority w:val="33"/>
    <w:qFormat w:val="on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 w:val="on"/>
    <w:pPr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DefaultParagraphFont"/>
    <w:link w:val="BodyText"/>
    <w:uiPriority w:val="99"/>
    <w:rPr>
      <w:sz w:val="24"/>
      <w:szCs w:val="24"/>
    </w:rPr>
  </w:style>
  <w:style w:type="character" w:customStyle="1" w:styleId="IntestazioneCarattere">
    <w:name w:val="Intestazione Carattere"/>
    <w:basedOn w:val="DefaultParagraphFont"/>
    <w:link w:val="Header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pPr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cs="Calibri" w:eastAsia="Calibri"/>
      <w:sz w:val="22"/>
      <w:szCs w:val="22"/>
    </w:rPr>
  </w:style>
  <w:style w:type="paragraph" w:customStyle="1" w:styleId="Ydp9f5cdfc5msonormal">
    <w:name w:val="Ydp9f5cdfc5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NormalTable"/>
    <w:uiPriority w:val="49"/>
    <w:rPr>
      <w:rFonts w:asciiTheme="minorHAnsi" w:cstheme="minorBid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2d69a" w:themeColor="accent3" w:themeTint="99" w:sz="4" w:space="0"/>
        <w:left w:val="single" w:color="c2d69a" w:themeColor="accent3" w:themeTint="99" w:sz="4" w:space="0"/>
        <w:bottom w:val="single" w:color="c2d69a" w:themeColor="accent3" w:themeTint="99" w:sz="4" w:space="0"/>
        <w:right w:val="single" w:color="c2d69a" w:themeColor="accent3" w:themeTint="99" w:sz="4" w:space="0"/>
        <w:insideH w:val="single" w:color="c2d69a" w:themeColor="accent3" w:themeTint="99" w:sz="4" w:space="0"/>
        <w:insideV w:val="single" w:color="c2d69a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 w:sz="4" w:space="0"/>
          <w:insideV w:val="nil" w:sz="4" w:space="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pPr/>
    <w:rPr>
      <w:rFonts w:ascii="Liberation Serif" w:cs="Mangal" w:eastAsia="SimSun" w:hAnsi="Liberation Serif"/>
      <w:sz w:val="24"/>
      <w:szCs w:val="24"/>
      <w:lang w:val="en-US" w:bidi="hi-IN" w:eastAsia="zh-C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pPr/>
  </w:style>
  <w:style w:type="paragraph" w:customStyle="1" w:styleId="Ydpc4a9ac03yiv6122841050msonormal">
    <w:name w:val="Ydpc4a9ac03yiv6122841050msonormal"/>
    <w:basedOn w:val="Normal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 w:val="on"/>
    <w:unhideWhenUsed w:val="on"/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 w:val="on"/>
    <w:unhideWhenUsed w:val="on"/>
    <w:rPr>
      <w:b/>
      <w:bCs/>
    </w:rPr>
  </w:style>
  <w:style w:type="character" w:customStyle="1" w:styleId="SoggettocommentoCarattere">
    <w:name w:val="Soggetto commento Carattere"/>
    <w:basedOn w:val="TestocommentoCarattere"/>
    <w:link w:val="Annotationsubject"/>
    <w:uiPriority w:val="99"/>
    <w:semiHidden w:val="on"/>
    <w:rPr>
      <w:b/>
      <w:bCs/>
    </w:rPr>
  </w:style>
  <w:style w:type="paragraph" w:customStyle="1" w:styleId="Ydpd0aa6c02msonormal">
    <w:name w:val="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Ydpa64251dfyiv9191656333ydp924f78f4gmail_default">
    <w:name w:val="Ydpa64251dfyiv9191656333ydp924f78f4gmail_default"/>
    <w:basedOn w:val="DefaultParagraphFont"/>
    <w:uiPriority w:val="99"/>
  </w:style>
  <w:style w:type="paragraph" w:customStyle="1" w:styleId="Yiv0062986207msonormal">
    <w:name w:val="Yiv0062986207msonormal"/>
    <w:basedOn w:val="Normal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" Type="http://schemas.openxmlformats.org/officeDocument/2006/relationships/settings" Target="settings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jpeg"/><Relationship Id="rId3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2" Type="http://schemas.openxmlformats.org/officeDocument/2006/relationships/image" Target="media/image9.jpeg"/><Relationship Id="rId23" Type="http://schemas.openxmlformats.org/officeDocument/2006/relationships/image" Target="media/image11.png"/><Relationship Id="rId24" Type="http://schemas.openxmlformats.org/officeDocument/2006/relationships/image" Target="media/image13.jpeg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hyperlink" Target="mailto:anis00400l@pec.istruzione.it" TargetMode="External"/></Relationships>
</file>

<file path=word/_rels/header2.xml.rels><?xml version="1.0" encoding="UTF-8" standalone="yes"?>
<Relationships xmlns="http://schemas.openxmlformats.org/package/2006/relationships"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hyperlink" Target="mailto:anis00400l@pec.istruzione.it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4E1C-4053-4B15-B85D-2103117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</cp:coreProperties>
</file>